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2E4A127F"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8B71A4">
        <w:rPr>
          <w:rFonts w:ascii="Calibri" w:hAnsi="Calibri"/>
        </w:rPr>
        <w:t>ENAV18</w:t>
      </w:r>
      <w:r w:rsidR="00BD1B5A">
        <w:rPr>
          <w:rFonts w:ascii="Calibri" w:hAnsi="Calibri"/>
        </w:rPr>
        <w:t>-11.16.1</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7A4A1217"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Input</w:t>
      </w:r>
    </w:p>
    <w:p w14:paraId="0BC79547" w14:textId="4EEBE11C" w:rsidR="0080294B" w:rsidRPr="007A395D" w:rsidRDefault="00733802" w:rsidP="00037DF4">
      <w:pPr>
        <w:pStyle w:val="BodyText"/>
        <w:tabs>
          <w:tab w:val="left" w:pos="1843"/>
        </w:tabs>
        <w:rPr>
          <w:rFonts w:ascii="Calibri" w:hAnsi="Calibri"/>
        </w:rPr>
      </w:pPr>
      <w:r w:rsidRPr="00A604B2">
        <w:rPr>
          <w:rFonts w:cs="Arial"/>
          <w:sz w:val="16"/>
          <w:szCs w:val="24"/>
        </w:rPr>
        <w:sym w:font="Wingdings" w:char="F0FE"/>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r>
      <w:proofErr w:type="gramStart"/>
      <w:r w:rsidR="0080294B" w:rsidRPr="007A395D">
        <w:rPr>
          <w:rFonts w:ascii="Calibri" w:hAnsi="Calibri" w:cs="Arial"/>
          <w:b/>
          <w:sz w:val="24"/>
          <w:szCs w:val="24"/>
        </w:rPr>
        <w:t>□</w:t>
      </w:r>
      <w:r w:rsidR="0080294B" w:rsidRPr="007A395D">
        <w:rPr>
          <w:rFonts w:ascii="Calibri" w:hAnsi="Calibri" w:cs="Arial"/>
          <w:sz w:val="24"/>
          <w:szCs w:val="24"/>
        </w:rPr>
        <w:t xml:space="preserve">  </w:t>
      </w:r>
      <w:r w:rsidR="003D2DC1" w:rsidRPr="007A395D">
        <w:rPr>
          <w:rFonts w:ascii="Calibri" w:hAnsi="Calibri" w:cs="Arial"/>
        </w:rPr>
        <w:t>VTS</w:t>
      </w:r>
      <w:proofErr w:type="gramEnd"/>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A604B2">
        <w:rPr>
          <w:rFonts w:cs="Arial"/>
          <w:sz w:val="16"/>
          <w:szCs w:val="24"/>
        </w:rPr>
        <w:sym w:font="Wingdings" w:char="F0FE"/>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268268CA"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BD1B5A">
        <w:rPr>
          <w:rFonts w:ascii="Calibri" w:hAnsi="Calibri"/>
        </w:rPr>
        <w:t>11</w:t>
      </w:r>
    </w:p>
    <w:p w14:paraId="1AB3E246" w14:textId="4B741898"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733802" w:rsidRPr="00733802">
        <w:rPr>
          <w:rFonts w:ascii="Calibri" w:hAnsi="Calibri"/>
        </w:rPr>
        <w:t>TD 2 - e-Navigation communications</w:t>
      </w:r>
    </w:p>
    <w:p w14:paraId="01FC5420" w14:textId="7CEDBAB3"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733802">
        <w:rPr>
          <w:rFonts w:ascii="Calibri" w:hAnsi="Calibri"/>
        </w:rPr>
        <w:t>Jan Safar, Nick Ward</w:t>
      </w:r>
    </w:p>
    <w:p w14:paraId="60BCC120" w14:textId="77777777" w:rsidR="0080294B" w:rsidRPr="007A395D" w:rsidRDefault="0080294B" w:rsidP="00FE5674">
      <w:pPr>
        <w:pStyle w:val="BodyText"/>
        <w:tabs>
          <w:tab w:val="left" w:pos="2835"/>
        </w:tabs>
        <w:rPr>
          <w:rFonts w:ascii="Calibri" w:hAnsi="Calibri"/>
        </w:rPr>
      </w:pPr>
    </w:p>
    <w:p w14:paraId="4834080C" w14:textId="4E534A9E" w:rsidR="00A446C9" w:rsidRPr="00605E43" w:rsidRDefault="00733802" w:rsidP="00A446C9">
      <w:pPr>
        <w:pStyle w:val="Title"/>
        <w:rPr>
          <w:rFonts w:ascii="Calibri" w:hAnsi="Calibri"/>
          <w:color w:val="0070C0"/>
        </w:rPr>
      </w:pPr>
      <w:r>
        <w:rPr>
          <w:rFonts w:ascii="Calibri" w:hAnsi="Calibri"/>
          <w:color w:val="0070C0"/>
        </w:rPr>
        <w:t>VDES Waveform Technical Requirements Study</w:t>
      </w:r>
    </w:p>
    <w:p w14:paraId="0F258596" w14:textId="50FB6E37" w:rsidR="00A446C9" w:rsidRPr="00605E43" w:rsidRDefault="00A446C9" w:rsidP="00605E43">
      <w:pPr>
        <w:pStyle w:val="Heading1"/>
      </w:pPr>
      <w:r w:rsidRPr="00605E43">
        <w:t>Summary</w:t>
      </w:r>
    </w:p>
    <w:p w14:paraId="5542E38F" w14:textId="32D6C774" w:rsidR="00FD094F" w:rsidRPr="00FD094F" w:rsidRDefault="00FD094F" w:rsidP="00FD094F">
      <w:pPr>
        <w:pStyle w:val="BodyText"/>
        <w:rPr>
          <w:rFonts w:ascii="Calibri" w:hAnsi="Calibri"/>
        </w:rPr>
      </w:pPr>
      <w:r w:rsidRPr="00FD094F">
        <w:rPr>
          <w:rFonts w:ascii="Calibri" w:hAnsi="Calibri"/>
        </w:rPr>
        <w:t xml:space="preserve">This report presents the results of a </w:t>
      </w:r>
      <w:r>
        <w:rPr>
          <w:rFonts w:ascii="Calibri" w:hAnsi="Calibri"/>
        </w:rPr>
        <w:t>VDES Waveform T</w:t>
      </w:r>
      <w:r w:rsidRPr="00FD094F">
        <w:rPr>
          <w:rFonts w:ascii="Calibri" w:hAnsi="Calibri"/>
        </w:rPr>
        <w:t xml:space="preserve">echnical </w:t>
      </w:r>
      <w:r>
        <w:rPr>
          <w:rFonts w:ascii="Calibri" w:hAnsi="Calibri"/>
        </w:rPr>
        <w:t>R</w:t>
      </w:r>
      <w:r w:rsidRPr="00FD094F">
        <w:rPr>
          <w:rFonts w:ascii="Calibri" w:hAnsi="Calibri"/>
        </w:rPr>
        <w:t>equirements study conducted by the General Lighthouse Authorities of the United Kingdom and Ireland (GLA) and the Institute for Telecommunications Research (ITR) at the University of South Australia (</w:t>
      </w:r>
      <w:proofErr w:type="spellStart"/>
      <w:r w:rsidRPr="00FD094F">
        <w:rPr>
          <w:rFonts w:ascii="Calibri" w:hAnsi="Calibri"/>
        </w:rPr>
        <w:t>UniSA</w:t>
      </w:r>
      <w:proofErr w:type="spellEnd"/>
      <w:r w:rsidRPr="00FD094F">
        <w:rPr>
          <w:rFonts w:ascii="Calibri" w:hAnsi="Calibri"/>
        </w:rPr>
        <w:t>). The technical requirements study is a component of Phase 2 of a VDES Waveform Design study, as follows:</w:t>
      </w:r>
    </w:p>
    <w:p w14:paraId="0220CA68" w14:textId="3CFB8F3E" w:rsidR="00FD094F" w:rsidRPr="00FD094F" w:rsidRDefault="00FD094F" w:rsidP="00FD094F">
      <w:pPr>
        <w:pStyle w:val="BodyText"/>
        <w:numPr>
          <w:ilvl w:val="0"/>
          <w:numId w:val="45"/>
        </w:numPr>
        <w:rPr>
          <w:rFonts w:ascii="Calibri" w:hAnsi="Calibri"/>
        </w:rPr>
      </w:pPr>
      <w:r w:rsidRPr="00FD094F">
        <w:rPr>
          <w:rFonts w:ascii="Calibri" w:hAnsi="Calibri"/>
        </w:rPr>
        <w:t>Phase 1 – Scoping</w:t>
      </w:r>
      <w:r w:rsidR="00C1788E">
        <w:rPr>
          <w:rFonts w:ascii="Calibri" w:hAnsi="Calibri"/>
        </w:rPr>
        <w:t xml:space="preserve"> </w:t>
      </w:r>
      <w:r w:rsidR="00C1788E">
        <w:rPr>
          <w:rFonts w:ascii="Calibri" w:hAnsi="Calibri"/>
        </w:rPr>
        <w:fldChar w:fldCharType="begin"/>
      </w:r>
      <w:r w:rsidR="00C1788E">
        <w:rPr>
          <w:rFonts w:ascii="Calibri" w:hAnsi="Calibri"/>
        </w:rPr>
        <w:instrText xml:space="preserve"> ADDIN ZOTERO_ITEM CSL_CITATION {"citationID":"22524pahur","properties":{"formattedCitation":"[1]","plainCitation":"[1]"},"citationItems":[{"id":583,"uris":["http://zotero.org/groups/318645/items/MFIUPRUU"],"uri":["http://zotero.org/groups/318645/items/MFIUPRUU"],"itemData":{"id":583,"type":"report","title":"VDES Waveform Scoping Study","publisher-place":"IALA ENAV Committee WG 3, ENAV 16, St Germain, France","genre":"Input Document","event-place":"IALA ENAV Committee WG 3, ENAV 16, St Germain, France","number":"ENAV16-11.25.2","author":[{"family":"Safar","given":"J."},{"family":"Haley","given":"D."},{"family":"Davis","given":"L."},{"family":"Grant","given":"A."},{"family":"Ward","given":"N."}],"issued":{"date-parts":[["2015",4]]}}}],"schema":"https://github.com/citation-style-language/schema/raw/master/csl-citation.json"} </w:instrText>
      </w:r>
      <w:r w:rsidR="00C1788E">
        <w:rPr>
          <w:rFonts w:ascii="Calibri" w:hAnsi="Calibri"/>
        </w:rPr>
        <w:fldChar w:fldCharType="separate"/>
      </w:r>
      <w:r w:rsidR="00C1788E" w:rsidRPr="00C1788E">
        <w:rPr>
          <w:rFonts w:ascii="Calibri" w:hAnsi="Calibri"/>
        </w:rPr>
        <w:t>[1]</w:t>
      </w:r>
      <w:r w:rsidR="00C1788E">
        <w:rPr>
          <w:rFonts w:ascii="Calibri" w:hAnsi="Calibri"/>
        </w:rPr>
        <w:fldChar w:fldCharType="end"/>
      </w:r>
      <w:r>
        <w:rPr>
          <w:rFonts w:ascii="Calibri" w:hAnsi="Calibri"/>
        </w:rPr>
        <w:t>;</w:t>
      </w:r>
    </w:p>
    <w:p w14:paraId="3F01A902" w14:textId="4BC50590" w:rsidR="00FD094F" w:rsidRPr="00FD094F" w:rsidRDefault="00FD094F" w:rsidP="00FD094F">
      <w:pPr>
        <w:pStyle w:val="BodyText"/>
        <w:numPr>
          <w:ilvl w:val="0"/>
          <w:numId w:val="45"/>
        </w:numPr>
        <w:rPr>
          <w:rFonts w:ascii="Calibri" w:hAnsi="Calibri"/>
        </w:rPr>
      </w:pPr>
      <w:r w:rsidRPr="00FD094F">
        <w:rPr>
          <w:rFonts w:ascii="Calibri" w:hAnsi="Calibri"/>
        </w:rPr>
        <w:t>Phase 2 – Initial Candidate Shortlisting</w:t>
      </w:r>
      <w:r>
        <w:rPr>
          <w:rFonts w:ascii="Calibri" w:hAnsi="Calibri"/>
        </w:rPr>
        <w:t>;</w:t>
      </w:r>
    </w:p>
    <w:p w14:paraId="3DBD9888" w14:textId="60733DBA" w:rsidR="00FD094F" w:rsidRPr="00FD094F" w:rsidRDefault="00FD094F" w:rsidP="00FD094F">
      <w:pPr>
        <w:pStyle w:val="BodyText"/>
        <w:numPr>
          <w:ilvl w:val="0"/>
          <w:numId w:val="45"/>
        </w:numPr>
        <w:rPr>
          <w:rFonts w:ascii="Calibri" w:hAnsi="Calibri"/>
        </w:rPr>
      </w:pPr>
      <w:r w:rsidRPr="00FD094F">
        <w:rPr>
          <w:rFonts w:ascii="Calibri" w:hAnsi="Calibri"/>
        </w:rPr>
        <w:t>Phase 3 – Reference Model Implementation and Simulation Study</w:t>
      </w:r>
      <w:r>
        <w:rPr>
          <w:rFonts w:ascii="Calibri" w:hAnsi="Calibri"/>
        </w:rPr>
        <w:t>;</w:t>
      </w:r>
    </w:p>
    <w:p w14:paraId="2D916BFB" w14:textId="4013EF4C" w:rsidR="00FD094F" w:rsidRPr="00FD094F" w:rsidRDefault="00FD094F" w:rsidP="00FD094F">
      <w:pPr>
        <w:pStyle w:val="BodyText"/>
        <w:numPr>
          <w:ilvl w:val="0"/>
          <w:numId w:val="45"/>
        </w:numPr>
        <w:rPr>
          <w:rFonts w:ascii="Calibri" w:hAnsi="Calibri"/>
        </w:rPr>
      </w:pPr>
      <w:r w:rsidRPr="00FD094F">
        <w:rPr>
          <w:rFonts w:ascii="Calibri" w:hAnsi="Calibri"/>
        </w:rPr>
        <w:t>Phase 4 – Testbed Implementation and Laboratory Performance Evaluation</w:t>
      </w:r>
      <w:r>
        <w:rPr>
          <w:rFonts w:ascii="Calibri" w:hAnsi="Calibri"/>
        </w:rPr>
        <w:t>;</w:t>
      </w:r>
    </w:p>
    <w:p w14:paraId="3EE8361B" w14:textId="74AE71FF" w:rsidR="00FD094F" w:rsidRPr="00FD094F" w:rsidRDefault="00FD094F" w:rsidP="00FD094F">
      <w:pPr>
        <w:pStyle w:val="BodyText"/>
        <w:numPr>
          <w:ilvl w:val="0"/>
          <w:numId w:val="45"/>
        </w:numPr>
        <w:rPr>
          <w:rFonts w:ascii="Calibri" w:hAnsi="Calibri"/>
        </w:rPr>
      </w:pPr>
      <w:r w:rsidRPr="00FD094F">
        <w:rPr>
          <w:rFonts w:ascii="Calibri" w:hAnsi="Calibri"/>
        </w:rPr>
        <w:t>Phase 5 – Field Trials</w:t>
      </w:r>
      <w:r>
        <w:rPr>
          <w:rFonts w:ascii="Calibri" w:hAnsi="Calibri"/>
        </w:rPr>
        <w:t>.</w:t>
      </w:r>
    </w:p>
    <w:p w14:paraId="6D706CF1" w14:textId="5989B79D" w:rsidR="00FD094F" w:rsidRPr="00FD094F" w:rsidRDefault="00FD094F" w:rsidP="00FD094F">
      <w:pPr>
        <w:pStyle w:val="BodyText"/>
        <w:rPr>
          <w:rFonts w:ascii="Calibri" w:hAnsi="Calibri"/>
        </w:rPr>
      </w:pPr>
      <w:r w:rsidRPr="00FD094F">
        <w:rPr>
          <w:rFonts w:ascii="Calibri" w:hAnsi="Calibri"/>
        </w:rPr>
        <w:t xml:space="preserve">The VDES waveform study </w:t>
      </w:r>
      <w:r>
        <w:rPr>
          <w:rFonts w:ascii="Calibri" w:hAnsi="Calibri"/>
        </w:rPr>
        <w:t xml:space="preserve">aims to </w:t>
      </w:r>
      <w:r w:rsidRPr="00FD094F">
        <w:rPr>
          <w:rFonts w:ascii="Calibri" w:hAnsi="Calibri"/>
        </w:rPr>
        <w:t>contribute to the development of Application-Specific Message (ASM) and terrestrial VHF Data Exchange (VDE-TER) waveforms and access schemes via</w:t>
      </w:r>
      <w:r w:rsidR="006368AA">
        <w:rPr>
          <w:rFonts w:ascii="Calibri" w:hAnsi="Calibri"/>
        </w:rPr>
        <w:t xml:space="preserve"> mathematical analysis,</w:t>
      </w:r>
      <w:r w:rsidRPr="00FD094F">
        <w:rPr>
          <w:rFonts w:ascii="Calibri" w:hAnsi="Calibri"/>
        </w:rPr>
        <w:t xml:space="preserve"> simulation and testing.</w:t>
      </w:r>
    </w:p>
    <w:p w14:paraId="0D10502A" w14:textId="4E31847C" w:rsidR="00FD094F" w:rsidRPr="00FD094F" w:rsidRDefault="00FD094F" w:rsidP="00FD094F">
      <w:pPr>
        <w:pStyle w:val="BodyText"/>
        <w:rPr>
          <w:rFonts w:ascii="Calibri" w:hAnsi="Calibri"/>
        </w:rPr>
      </w:pPr>
      <w:r w:rsidRPr="00FD094F">
        <w:rPr>
          <w:rFonts w:ascii="Calibri" w:hAnsi="Calibri"/>
        </w:rPr>
        <w:t xml:space="preserve">This report maps the existing base of user requirements for e-navigation onto the ASM and VDE-TER waveform descriptions from the current </w:t>
      </w:r>
      <w:r>
        <w:rPr>
          <w:rFonts w:ascii="Calibri" w:hAnsi="Calibri"/>
        </w:rPr>
        <w:t xml:space="preserve">ITU-R Recommendation on </w:t>
      </w:r>
      <w:r w:rsidRPr="00FD094F">
        <w:rPr>
          <w:rFonts w:ascii="Calibri" w:hAnsi="Calibri"/>
        </w:rPr>
        <w:t xml:space="preserve">VDES and identifies any gaps for future consideration. It also uses results from a recent maritime channel sounding study </w:t>
      </w:r>
      <w:r w:rsidR="00C1788E">
        <w:rPr>
          <w:rFonts w:ascii="Calibri" w:hAnsi="Calibri"/>
        </w:rPr>
        <w:fldChar w:fldCharType="begin"/>
      </w:r>
      <w:r w:rsidR="00C1788E">
        <w:rPr>
          <w:rFonts w:ascii="Calibri" w:hAnsi="Calibri"/>
        </w:rPr>
        <w:instrText xml:space="preserve"> ADDIN ZOTERO_ITEM CSL_CITATION {"citationID":"jEGsPwF8","properties":{"formattedCitation":"[2]","plainCitation":"[2]"},"citationItems":[{"id":606,"uris":["http://zotero.org/groups/318645/items/92GMPU9W"],"uri":["http://zotero.org/groups/318645/items/92GMPU9W"],"itemData":{"id":606,"type":"report","title":"VHF Data Exchange System Channel Sounding Campaign","URL":"https://www.itu.int/pub/R-REP-M.2317-2014","number":"ITU-R M.2317-0","author":[{"literal":"ITU"}],"issued":{"date-parts":[["2014",11]]},"accessed":{"date-parts":[["2015",9,10]]}}}],"schema":"https://github.com/citation-style-language/schema/raw/master/csl-citation.json"} </w:instrText>
      </w:r>
      <w:r w:rsidR="00C1788E">
        <w:rPr>
          <w:rFonts w:ascii="Calibri" w:hAnsi="Calibri"/>
        </w:rPr>
        <w:fldChar w:fldCharType="separate"/>
      </w:r>
      <w:r w:rsidR="00C1788E" w:rsidRPr="00C1788E">
        <w:rPr>
          <w:rFonts w:ascii="Calibri" w:hAnsi="Calibri"/>
        </w:rPr>
        <w:t>[2]</w:t>
      </w:r>
      <w:r w:rsidR="00C1788E">
        <w:rPr>
          <w:rFonts w:ascii="Calibri" w:hAnsi="Calibri"/>
        </w:rPr>
        <w:fldChar w:fldCharType="end"/>
      </w:r>
      <w:r w:rsidR="00C1788E">
        <w:rPr>
          <w:rFonts w:ascii="Calibri" w:hAnsi="Calibri"/>
        </w:rPr>
        <w:t xml:space="preserve"> </w:t>
      </w:r>
      <w:r w:rsidRPr="00FD094F">
        <w:rPr>
          <w:rFonts w:ascii="Calibri" w:hAnsi="Calibri"/>
        </w:rPr>
        <w:t xml:space="preserve">to derive a terrestrial maritime channel model. The model is then used to analyse waveform operating requirements and expected performance. </w:t>
      </w:r>
    </w:p>
    <w:p w14:paraId="2D829213" w14:textId="2DDA14FC" w:rsidR="00BD4E6F" w:rsidRPr="007A395D" w:rsidRDefault="00FD094F" w:rsidP="00FD094F">
      <w:pPr>
        <w:pStyle w:val="BodyText"/>
        <w:rPr>
          <w:rFonts w:ascii="Calibri" w:hAnsi="Calibri"/>
        </w:rPr>
      </w:pPr>
      <w:r w:rsidRPr="00FD094F">
        <w:rPr>
          <w:rFonts w:ascii="Calibri" w:hAnsi="Calibri"/>
        </w:rPr>
        <w:t>Results from the performance analyses show that all modulation and coding schemes currently proposed</w:t>
      </w:r>
      <w:r w:rsidR="00CA7A3B">
        <w:rPr>
          <w:rFonts w:ascii="Calibri" w:hAnsi="Calibri"/>
        </w:rPr>
        <w:t xml:space="preserve"> in the VDES Recommendation</w:t>
      </w:r>
      <w:r w:rsidRPr="00FD094F">
        <w:rPr>
          <w:rFonts w:ascii="Calibri" w:hAnsi="Calibri"/>
        </w:rPr>
        <w:t xml:space="preserve"> provide reliable communication (P</w:t>
      </w:r>
      <w:r w:rsidR="00CA7A3B">
        <w:rPr>
          <w:rFonts w:ascii="Calibri" w:hAnsi="Calibri"/>
        </w:rPr>
        <w:t xml:space="preserve">acket </w:t>
      </w:r>
      <w:r w:rsidRPr="00FD094F">
        <w:rPr>
          <w:rFonts w:ascii="Calibri" w:hAnsi="Calibri"/>
        </w:rPr>
        <w:t>E</w:t>
      </w:r>
      <w:r w:rsidR="00CA7A3B">
        <w:rPr>
          <w:rFonts w:ascii="Calibri" w:hAnsi="Calibri"/>
        </w:rPr>
        <w:t xml:space="preserve">rror </w:t>
      </w:r>
      <w:r w:rsidRPr="00FD094F">
        <w:rPr>
          <w:rFonts w:ascii="Calibri" w:hAnsi="Calibri"/>
        </w:rPr>
        <w:t>R</w:t>
      </w:r>
      <w:r w:rsidR="00CA7A3B">
        <w:rPr>
          <w:rFonts w:ascii="Calibri" w:hAnsi="Calibri"/>
        </w:rPr>
        <w:t>ate</w:t>
      </w:r>
      <w:r w:rsidRPr="00FD094F">
        <w:rPr>
          <w:rFonts w:ascii="Calibri" w:hAnsi="Calibri"/>
        </w:rPr>
        <w:t xml:space="preserve"> ≤</w:t>
      </w:r>
      <w:r w:rsidR="00CA7A3B">
        <w:rPr>
          <w:rFonts w:ascii="Calibri" w:hAnsi="Calibri"/>
        </w:rPr>
        <w:t xml:space="preserve"> </w:t>
      </w:r>
      <w:r w:rsidRPr="00FD094F">
        <w:rPr>
          <w:rFonts w:ascii="Calibri" w:hAnsi="Calibri"/>
        </w:rPr>
        <w:t>10</w:t>
      </w:r>
      <w:r w:rsidRPr="00FD094F">
        <w:rPr>
          <w:rFonts w:ascii="Calibri" w:hAnsi="Calibri"/>
          <w:vertAlign w:val="superscript"/>
        </w:rPr>
        <w:t>-2</w:t>
      </w:r>
      <w:r w:rsidRPr="00FD094F">
        <w:rPr>
          <w:rFonts w:ascii="Calibri" w:hAnsi="Calibri"/>
        </w:rPr>
        <w:t>) for almost all scenarios examined in the channel sounding study. Equivalent link layer performance has also been modelled assuming the use of transmission retries. By allowing a single transmission retry, a significant performance improvement was observed when compared to the physical layer PER. The technique was also combined with existing models for average power prediction in order to predict performance at increased range.</w:t>
      </w:r>
    </w:p>
    <w:p w14:paraId="3C575A26" w14:textId="77777777" w:rsidR="001C44A3" w:rsidRPr="00605E43" w:rsidRDefault="00BD4E6F" w:rsidP="006368AA">
      <w:pPr>
        <w:pStyle w:val="Heading2"/>
        <w:keepNext/>
      </w:pPr>
      <w:r w:rsidRPr="00605E43">
        <w:lastRenderedPageBreak/>
        <w:t>Purpose</w:t>
      </w:r>
      <w:r w:rsidR="004D1D85" w:rsidRPr="00605E43">
        <w:t xml:space="preserve"> of the document</w:t>
      </w:r>
    </w:p>
    <w:p w14:paraId="7E2A4642" w14:textId="12D09FAD" w:rsidR="00E55927" w:rsidRPr="007A395D" w:rsidRDefault="006368AA" w:rsidP="006368AA">
      <w:pPr>
        <w:pStyle w:val="BodyText"/>
        <w:rPr>
          <w:rFonts w:ascii="Calibri" w:hAnsi="Calibri"/>
        </w:rPr>
      </w:pPr>
      <w:r w:rsidRPr="006368AA">
        <w:rPr>
          <w:rFonts w:ascii="Calibri" w:hAnsi="Calibri"/>
        </w:rPr>
        <w:t>The Committee is requested to</w:t>
      </w:r>
      <w:r w:rsidR="00AF5845">
        <w:rPr>
          <w:rFonts w:ascii="Calibri" w:hAnsi="Calibri"/>
        </w:rPr>
        <w:t xml:space="preserve"> n</w:t>
      </w:r>
      <w:r w:rsidRPr="006368AA">
        <w:rPr>
          <w:rFonts w:ascii="Calibri" w:hAnsi="Calibri"/>
        </w:rPr>
        <w:t xml:space="preserve">ote the contents of this </w:t>
      </w:r>
      <w:r w:rsidR="00C1788E">
        <w:rPr>
          <w:rFonts w:ascii="Calibri" w:hAnsi="Calibri"/>
        </w:rPr>
        <w:t xml:space="preserve">document </w:t>
      </w:r>
      <w:r w:rsidRPr="006368AA">
        <w:rPr>
          <w:rFonts w:ascii="Calibri" w:hAnsi="Calibri"/>
        </w:rPr>
        <w:t xml:space="preserve">and consider the </w:t>
      </w:r>
      <w:r w:rsidR="00AF5845">
        <w:rPr>
          <w:rFonts w:ascii="Calibri" w:hAnsi="Calibri"/>
        </w:rPr>
        <w:t>results</w:t>
      </w:r>
      <w:r w:rsidR="00740F17">
        <w:rPr>
          <w:rFonts w:ascii="Calibri" w:hAnsi="Calibri"/>
        </w:rPr>
        <w:t xml:space="preserve"> of </w:t>
      </w:r>
      <w:r w:rsidR="00C1788E">
        <w:rPr>
          <w:rFonts w:ascii="Calibri" w:hAnsi="Calibri"/>
        </w:rPr>
        <w:t>the technical requirements</w:t>
      </w:r>
      <w:r w:rsidR="00740F17">
        <w:rPr>
          <w:rFonts w:ascii="Calibri" w:hAnsi="Calibri"/>
        </w:rPr>
        <w:t xml:space="preserve"> study</w:t>
      </w:r>
      <w:r w:rsidR="00AF5845">
        <w:rPr>
          <w:rFonts w:ascii="Calibri" w:hAnsi="Calibri"/>
        </w:rPr>
        <w:t xml:space="preserve"> in the VDES waveform selection process.</w:t>
      </w:r>
    </w:p>
    <w:p w14:paraId="36D645BE" w14:textId="77777777" w:rsidR="00B56BDF" w:rsidRDefault="00B56BDF" w:rsidP="00605E43">
      <w:pPr>
        <w:pStyle w:val="Heading2"/>
      </w:pPr>
      <w:r w:rsidRPr="007A395D">
        <w:t>Related documents</w:t>
      </w:r>
    </w:p>
    <w:p w14:paraId="479C907E" w14:textId="43C77848" w:rsidR="00C1788E" w:rsidRPr="00C1788E" w:rsidRDefault="00C1788E" w:rsidP="00C1788E">
      <w:pPr>
        <w:pStyle w:val="BodyText"/>
        <w:rPr>
          <w:rFonts w:asciiTheme="minorHAnsi" w:hAnsiTheme="minorHAnsi"/>
        </w:rPr>
      </w:pPr>
      <w:r>
        <w:rPr>
          <w:rFonts w:asciiTheme="minorHAnsi" w:hAnsiTheme="minorHAnsi"/>
        </w:rPr>
        <w:t>GLA &amp; ITR, ‘VDES Waveform Technical Requirements’, Technical report no. RPT-02-JSa-16, January 2016.</w:t>
      </w:r>
      <w:r w:rsidR="000165D1">
        <w:rPr>
          <w:rFonts w:asciiTheme="minorHAnsi" w:hAnsiTheme="minorHAnsi"/>
        </w:rPr>
        <w:t xml:space="preserve"> ENAV18-11.16.2.</w:t>
      </w:r>
      <w:bookmarkStart w:id="0" w:name="_GoBack"/>
      <w:bookmarkEnd w:id="0"/>
    </w:p>
    <w:p w14:paraId="10DC5D6B" w14:textId="2D5AC47C" w:rsidR="004D1D85" w:rsidRDefault="00C1788E" w:rsidP="00C1788E">
      <w:pPr>
        <w:pStyle w:val="Heading1"/>
      </w:pPr>
      <w:r>
        <w:t>References</w:t>
      </w:r>
    </w:p>
    <w:p w14:paraId="63F36FC0" w14:textId="77777777" w:rsidR="00C1788E" w:rsidRPr="00C1788E" w:rsidRDefault="00C1788E" w:rsidP="00C1788E">
      <w:pPr>
        <w:pStyle w:val="BodyText"/>
        <w:tabs>
          <w:tab w:val="left" w:pos="426"/>
        </w:tabs>
        <w:ind w:left="426" w:hanging="426"/>
        <w:rPr>
          <w:rFonts w:asciiTheme="minorHAnsi" w:hAnsiTheme="minorHAnsi"/>
        </w:rPr>
      </w:pPr>
      <w:r w:rsidRPr="00C1788E">
        <w:rPr>
          <w:rFonts w:asciiTheme="minorHAnsi" w:hAnsiTheme="minorHAnsi"/>
        </w:rPr>
        <w:fldChar w:fldCharType="begin"/>
      </w:r>
      <w:r w:rsidRPr="00C1788E">
        <w:rPr>
          <w:rFonts w:asciiTheme="minorHAnsi" w:hAnsiTheme="minorHAnsi"/>
        </w:rPr>
        <w:instrText xml:space="preserve"> ADDIN ZOTERO_BIBL {"custom":[]} CSL_BIBLIOGRAPHY </w:instrText>
      </w:r>
      <w:r w:rsidRPr="00C1788E">
        <w:rPr>
          <w:rFonts w:asciiTheme="minorHAnsi" w:hAnsiTheme="minorHAnsi"/>
        </w:rPr>
        <w:fldChar w:fldCharType="separate"/>
      </w:r>
      <w:r w:rsidRPr="00C1788E">
        <w:rPr>
          <w:rFonts w:asciiTheme="minorHAnsi" w:hAnsiTheme="minorHAnsi"/>
        </w:rPr>
        <w:t>[1]</w:t>
      </w:r>
      <w:r w:rsidRPr="00C1788E">
        <w:rPr>
          <w:rFonts w:asciiTheme="minorHAnsi" w:hAnsiTheme="minorHAnsi"/>
        </w:rPr>
        <w:tab/>
        <w:t>J. Safar, D. Haley, L. Davis, A. Grant, and N. Ward, ‘VDES Waveform Scoping Study’, IALA ENAV Committee WG 3, ENAV 16, St Germain, France, Input Document ENAV16-11.25.2, Apr. 2015.</w:t>
      </w:r>
    </w:p>
    <w:p w14:paraId="0D130852" w14:textId="77777777" w:rsidR="00C1788E" w:rsidRPr="00C1788E" w:rsidRDefault="00C1788E" w:rsidP="00C1788E">
      <w:pPr>
        <w:pStyle w:val="BodyText"/>
        <w:tabs>
          <w:tab w:val="left" w:pos="426"/>
        </w:tabs>
        <w:rPr>
          <w:rFonts w:asciiTheme="minorHAnsi" w:hAnsiTheme="minorHAnsi"/>
        </w:rPr>
      </w:pPr>
      <w:r w:rsidRPr="00C1788E">
        <w:rPr>
          <w:rFonts w:asciiTheme="minorHAnsi" w:hAnsiTheme="minorHAnsi"/>
        </w:rPr>
        <w:t>[2]</w:t>
      </w:r>
      <w:r w:rsidRPr="00C1788E">
        <w:rPr>
          <w:rFonts w:asciiTheme="minorHAnsi" w:hAnsiTheme="minorHAnsi"/>
        </w:rPr>
        <w:tab/>
        <w:t>ITU, ‘VHF Data Exchange System Channel Sounding Campaign’, ITU-R M.2317-0, Nov. 2014.</w:t>
      </w:r>
    </w:p>
    <w:p w14:paraId="02858F29" w14:textId="688A79E0" w:rsidR="00C1788E" w:rsidRPr="00C1788E" w:rsidRDefault="00C1788E" w:rsidP="00C1788E">
      <w:pPr>
        <w:pStyle w:val="BodyText"/>
        <w:tabs>
          <w:tab w:val="left" w:pos="426"/>
        </w:tabs>
      </w:pPr>
      <w:r w:rsidRPr="00C1788E">
        <w:rPr>
          <w:rFonts w:asciiTheme="minorHAnsi" w:hAnsiTheme="minorHAnsi"/>
        </w:rPr>
        <w:fldChar w:fldCharType="end"/>
      </w:r>
    </w:p>
    <w:p w14:paraId="16AE6650" w14:textId="436696E2" w:rsidR="004D1D85" w:rsidRPr="007A395D" w:rsidRDefault="004D1D85" w:rsidP="00C1788E">
      <w:pPr>
        <w:pStyle w:val="Appendix"/>
        <w:numPr>
          <w:ilvl w:val="0"/>
          <w:numId w:val="0"/>
        </w:numPr>
        <w:ind w:left="1985" w:hanging="1985"/>
        <w:rPr>
          <w:rFonts w:ascii="Calibri" w:hAnsi="Calibri"/>
        </w:rPr>
      </w:pPr>
    </w:p>
    <w:sectPr w:rsidR="004D1D85" w:rsidRPr="007A395D" w:rsidSect="0082480E">
      <w:headerReference w:type="even" r:id="rId8"/>
      <w:headerReference w:type="default" r:id="rId9"/>
      <w:footerReference w:type="default" r:id="rId10"/>
      <w:headerReference w:type="firs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C86E43" w14:textId="77777777" w:rsidR="004D1CD9" w:rsidRDefault="004D1CD9" w:rsidP="00362CD9">
      <w:r>
        <w:separator/>
      </w:r>
    </w:p>
  </w:endnote>
  <w:endnote w:type="continuationSeparator" w:id="0">
    <w:p w14:paraId="4F34D5F7" w14:textId="77777777" w:rsidR="004D1CD9" w:rsidRDefault="004D1CD9"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13D93678" w:rsidR="00CA7A3B" w:rsidRPr="00036B9E" w:rsidRDefault="00AD5DD0">
    <w:pPr>
      <w:pStyle w:val="Footer"/>
      <w:rPr>
        <w:rFonts w:ascii="Calibri" w:hAnsi="Calibri"/>
      </w:rPr>
    </w:pPr>
    <w:r>
      <w:rPr>
        <w:rFonts w:ascii="Calibri" w:hAnsi="Calibri"/>
        <w:sz w:val="20"/>
        <w:szCs w:val="20"/>
      </w:rPr>
      <w:t>VDES Waveform Technical Requirements</w:t>
    </w:r>
    <w:r w:rsidR="00CA7A3B" w:rsidRPr="00036B9E">
      <w:rPr>
        <w:rFonts w:ascii="Calibri" w:hAnsi="Calibri"/>
      </w:rPr>
      <w:tab/>
    </w:r>
    <w:r w:rsidR="00CA7A3B" w:rsidRPr="00036B9E">
      <w:rPr>
        <w:rFonts w:ascii="Calibri" w:hAnsi="Calibri"/>
      </w:rPr>
      <w:fldChar w:fldCharType="begin"/>
    </w:r>
    <w:r w:rsidR="00CA7A3B" w:rsidRPr="00036B9E">
      <w:rPr>
        <w:rFonts w:ascii="Calibri" w:hAnsi="Calibri"/>
      </w:rPr>
      <w:instrText xml:space="preserve"> PAGE   \* MERGEFORMAT </w:instrText>
    </w:r>
    <w:r w:rsidR="00CA7A3B" w:rsidRPr="00036B9E">
      <w:rPr>
        <w:rFonts w:ascii="Calibri" w:hAnsi="Calibri"/>
      </w:rPr>
      <w:fldChar w:fldCharType="separate"/>
    </w:r>
    <w:r w:rsidR="000165D1">
      <w:rPr>
        <w:rFonts w:ascii="Calibri" w:hAnsi="Calibri"/>
        <w:noProof/>
      </w:rPr>
      <w:t>2</w:t>
    </w:r>
    <w:r w:rsidR="00CA7A3B"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E064F7" w14:textId="77777777" w:rsidR="004D1CD9" w:rsidRDefault="004D1CD9" w:rsidP="00362CD9">
      <w:r>
        <w:separator/>
      </w:r>
    </w:p>
  </w:footnote>
  <w:footnote w:type="continuationSeparator" w:id="0">
    <w:p w14:paraId="286E81F8" w14:textId="77777777" w:rsidR="004D1CD9" w:rsidRDefault="004D1CD9" w:rsidP="00362CD9">
      <w:r>
        <w:continuationSeparator/>
      </w:r>
    </w:p>
  </w:footnote>
  <w:footnote w:id="1">
    <w:p w14:paraId="741FE09C" w14:textId="56CC54BF" w:rsidR="00CA7A3B" w:rsidRPr="00EA5A97" w:rsidRDefault="00CA7A3B">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2">
    <w:p w14:paraId="13DFA22D" w14:textId="3BCF7A71" w:rsidR="00CA7A3B" w:rsidRPr="00037DF4" w:rsidRDefault="00CA7A3B">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2A8989" w14:textId="3F824E7C" w:rsidR="00CA7A3B" w:rsidRDefault="004D1CD9">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8CA51" w14:textId="06DE82EB" w:rsidR="00CA7A3B" w:rsidRDefault="00CA7A3B" w:rsidP="007A395D">
    <w:pPr>
      <w:pStyle w:val="Header"/>
      <w:jc w:val="right"/>
    </w:pPr>
    <w:r>
      <w:rPr>
        <w:noProof/>
        <w:lang w:val="en-IE" w:eastAsia="en-IE"/>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4D1CD9">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86C0F" w14:textId="7F704D96" w:rsidR="00CA7A3B" w:rsidRDefault="00CA7A3B" w:rsidP="007A395D">
    <w:pPr>
      <w:pStyle w:val="Header"/>
      <w:jc w:val="center"/>
    </w:pPr>
    <w:r>
      <w:rPr>
        <w:noProof/>
        <w:lang w:val="en-IE" w:eastAsia="en-IE"/>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CA7A3B" w:rsidRDefault="00CA7A3B" w:rsidP="007A395D">
    <w:pPr>
      <w:pStyle w:val="Header"/>
      <w:jc w:val="center"/>
    </w:pPr>
  </w:p>
  <w:p w14:paraId="43F3C4F1" w14:textId="7155479D" w:rsidR="00CA7A3B" w:rsidRDefault="004D1CD9"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A5C12DE"/>
    <w:multiLevelType w:val="hybridMultilevel"/>
    <w:tmpl w:val="244CF8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5"/>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 w:numId="45">
    <w:abstractNumId w:val="2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165D1"/>
    <w:rsid w:val="00036B9E"/>
    <w:rsid w:val="00037DF4"/>
    <w:rsid w:val="0004700E"/>
    <w:rsid w:val="00070C13"/>
    <w:rsid w:val="000715C9"/>
    <w:rsid w:val="00084F33"/>
    <w:rsid w:val="000A77A7"/>
    <w:rsid w:val="000B1707"/>
    <w:rsid w:val="000C1B3E"/>
    <w:rsid w:val="00110AE7"/>
    <w:rsid w:val="00177F4D"/>
    <w:rsid w:val="00180DDA"/>
    <w:rsid w:val="001B2A2D"/>
    <w:rsid w:val="001B737D"/>
    <w:rsid w:val="001C44A3"/>
    <w:rsid w:val="001E0E15"/>
    <w:rsid w:val="001F528A"/>
    <w:rsid w:val="001F704E"/>
    <w:rsid w:val="00201722"/>
    <w:rsid w:val="002125B0"/>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20A38"/>
    <w:rsid w:val="00431B19"/>
    <w:rsid w:val="004661AD"/>
    <w:rsid w:val="004D1CD9"/>
    <w:rsid w:val="004D1D85"/>
    <w:rsid w:val="004D3C3A"/>
    <w:rsid w:val="004E1CD1"/>
    <w:rsid w:val="005107EB"/>
    <w:rsid w:val="00521345"/>
    <w:rsid w:val="00526DF0"/>
    <w:rsid w:val="00545CC4"/>
    <w:rsid w:val="00551FFF"/>
    <w:rsid w:val="005607A2"/>
    <w:rsid w:val="0057198B"/>
    <w:rsid w:val="00573CFE"/>
    <w:rsid w:val="005969F2"/>
    <w:rsid w:val="00597FAE"/>
    <w:rsid w:val="005B32A3"/>
    <w:rsid w:val="005C0D44"/>
    <w:rsid w:val="005C566C"/>
    <w:rsid w:val="005C7E69"/>
    <w:rsid w:val="005E262D"/>
    <w:rsid w:val="005F23D3"/>
    <w:rsid w:val="005F7E20"/>
    <w:rsid w:val="00605E43"/>
    <w:rsid w:val="006153BB"/>
    <w:rsid w:val="006368AA"/>
    <w:rsid w:val="006652C3"/>
    <w:rsid w:val="00691FD0"/>
    <w:rsid w:val="00692148"/>
    <w:rsid w:val="006A1A1E"/>
    <w:rsid w:val="006C5948"/>
    <w:rsid w:val="006F2A74"/>
    <w:rsid w:val="007118F5"/>
    <w:rsid w:val="00712AA4"/>
    <w:rsid w:val="007146C4"/>
    <w:rsid w:val="00721AA1"/>
    <w:rsid w:val="00724B67"/>
    <w:rsid w:val="00733802"/>
    <w:rsid w:val="00740F17"/>
    <w:rsid w:val="007547F8"/>
    <w:rsid w:val="00765622"/>
    <w:rsid w:val="00770B6C"/>
    <w:rsid w:val="00783FEA"/>
    <w:rsid w:val="007A395D"/>
    <w:rsid w:val="007C346C"/>
    <w:rsid w:val="0080294B"/>
    <w:rsid w:val="0082480E"/>
    <w:rsid w:val="00850293"/>
    <w:rsid w:val="00851373"/>
    <w:rsid w:val="00851BA6"/>
    <w:rsid w:val="0085654D"/>
    <w:rsid w:val="00861160"/>
    <w:rsid w:val="0086654F"/>
    <w:rsid w:val="008A356F"/>
    <w:rsid w:val="008A4653"/>
    <w:rsid w:val="008A4717"/>
    <w:rsid w:val="008A50CC"/>
    <w:rsid w:val="008B71A4"/>
    <w:rsid w:val="008D1694"/>
    <w:rsid w:val="008D79CB"/>
    <w:rsid w:val="008F07BC"/>
    <w:rsid w:val="0092692B"/>
    <w:rsid w:val="00943E9C"/>
    <w:rsid w:val="00953F4D"/>
    <w:rsid w:val="00960BB8"/>
    <w:rsid w:val="00964F5C"/>
    <w:rsid w:val="009831C0"/>
    <w:rsid w:val="0099161D"/>
    <w:rsid w:val="00A0389B"/>
    <w:rsid w:val="00A33AE9"/>
    <w:rsid w:val="00A446C9"/>
    <w:rsid w:val="00A635D6"/>
    <w:rsid w:val="00A8553A"/>
    <w:rsid w:val="00A93AED"/>
    <w:rsid w:val="00AD5DD0"/>
    <w:rsid w:val="00AE1319"/>
    <w:rsid w:val="00AE34BB"/>
    <w:rsid w:val="00AF5845"/>
    <w:rsid w:val="00B226F2"/>
    <w:rsid w:val="00B274DF"/>
    <w:rsid w:val="00B56BDF"/>
    <w:rsid w:val="00B65812"/>
    <w:rsid w:val="00B85CD6"/>
    <w:rsid w:val="00B90A27"/>
    <w:rsid w:val="00B9554D"/>
    <w:rsid w:val="00BB2B9F"/>
    <w:rsid w:val="00BB7D9E"/>
    <w:rsid w:val="00BC2334"/>
    <w:rsid w:val="00BD1B5A"/>
    <w:rsid w:val="00BD3CB8"/>
    <w:rsid w:val="00BD4E6F"/>
    <w:rsid w:val="00BF32F0"/>
    <w:rsid w:val="00BF4DCE"/>
    <w:rsid w:val="00C05CE5"/>
    <w:rsid w:val="00C1788E"/>
    <w:rsid w:val="00C6171E"/>
    <w:rsid w:val="00CA6F2C"/>
    <w:rsid w:val="00CA7A3B"/>
    <w:rsid w:val="00CF1871"/>
    <w:rsid w:val="00D019CE"/>
    <w:rsid w:val="00D1133E"/>
    <w:rsid w:val="00D17A34"/>
    <w:rsid w:val="00D26628"/>
    <w:rsid w:val="00D332B3"/>
    <w:rsid w:val="00D55207"/>
    <w:rsid w:val="00D81801"/>
    <w:rsid w:val="00D92B45"/>
    <w:rsid w:val="00D95962"/>
    <w:rsid w:val="00DC389B"/>
    <w:rsid w:val="00DE2FEE"/>
    <w:rsid w:val="00E00BE9"/>
    <w:rsid w:val="00E22A11"/>
    <w:rsid w:val="00E31E5C"/>
    <w:rsid w:val="00E44DD2"/>
    <w:rsid w:val="00E558C3"/>
    <w:rsid w:val="00E55927"/>
    <w:rsid w:val="00E912A6"/>
    <w:rsid w:val="00EA4844"/>
    <w:rsid w:val="00EA4D9C"/>
    <w:rsid w:val="00EA5A97"/>
    <w:rsid w:val="00EB75EE"/>
    <w:rsid w:val="00EE4C1D"/>
    <w:rsid w:val="00EF3685"/>
    <w:rsid w:val="00F04350"/>
    <w:rsid w:val="00F133DB"/>
    <w:rsid w:val="00F159EB"/>
    <w:rsid w:val="00F25BF4"/>
    <w:rsid w:val="00F267DB"/>
    <w:rsid w:val="00F46F6F"/>
    <w:rsid w:val="00F60608"/>
    <w:rsid w:val="00F62217"/>
    <w:rsid w:val="00FB17A9"/>
    <w:rsid w:val="00FB527C"/>
    <w:rsid w:val="00FB6F75"/>
    <w:rsid w:val="00FC0EB3"/>
    <w:rsid w:val="00FD094F"/>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7A0EA5EA-BE5E-4F03-A529-712536B4D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Bibliography">
    <w:name w:val="Bibliography"/>
    <w:basedOn w:val="Normal"/>
    <w:next w:val="Normal"/>
    <w:uiPriority w:val="37"/>
    <w:unhideWhenUsed/>
    <w:rsid w:val="00C1788E"/>
    <w:pPr>
      <w:tabs>
        <w:tab w:val="left" w:pos="384"/>
      </w:tabs>
      <w:ind w:left="384" w:hanging="3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A81C0-0219-46B3-9CF1-0305479862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655</Words>
  <Characters>3736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3</cp:revision>
  <dcterms:created xsi:type="dcterms:W3CDTF">2016-03-11T11:46:00Z</dcterms:created>
  <dcterms:modified xsi:type="dcterms:W3CDTF">2016-03-11T11:52:00Z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zotero-version="4.0.28.7"&gt;&lt;session id="uqGFaVZ8"/&gt;&lt;style id="http://www.zotero.org/styles/ieee" locale="en-GB" hasBibliography="1" bibliographyStyleHasBeenSet="1"/&gt;&lt;prefs&gt;&lt;pref name="fieldType" value="Field"/&gt;&lt;pref name="storeRefere</vt:lpwstr>
  </property>
  <property fmtid="{D5CDD505-2E9C-101B-9397-08002B2CF9AE}" pid="3" name="ZOTERO_PREF_2">
    <vt:lpwstr>nces" value="true"/&gt;&lt;pref name="automaticJournalAbbreviations" value=""/&gt;&lt;pref name="noteType" value=""/&gt;&lt;/prefs&gt;&lt;/data&gt;</vt:lpwstr>
  </property>
</Properties>
</file>